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9" w:rsidRDefault="00481DA9">
      <w:pPr>
        <w:rPr>
          <w:sz w:val="24"/>
          <w:szCs w:val="24"/>
        </w:rPr>
      </w:pPr>
      <w:bookmarkStart w:id="0" w:name="_GoBack"/>
      <w:bookmarkEnd w:id="0"/>
      <w:r>
        <w:rPr>
          <w:sz w:val="24"/>
          <w:szCs w:val="24"/>
        </w:rPr>
        <w:t>Name ________________________</w:t>
      </w:r>
      <w:r w:rsidR="000E4729">
        <w:rPr>
          <w:sz w:val="24"/>
          <w:szCs w:val="24"/>
        </w:rPr>
        <w:t>______________</w:t>
      </w:r>
      <w:r w:rsidR="000E4729">
        <w:rPr>
          <w:sz w:val="24"/>
          <w:szCs w:val="24"/>
        </w:rPr>
        <w:br/>
        <w:t>Homework Paper #2</w:t>
      </w:r>
      <w:r w:rsidR="00542F06">
        <w:rPr>
          <w:sz w:val="24"/>
          <w:szCs w:val="24"/>
        </w:rPr>
        <w:br/>
        <w:t>Due ____________</w:t>
      </w:r>
    </w:p>
    <w:p w:rsidR="00481DA9" w:rsidRDefault="00481DA9">
      <w:pPr>
        <w:rPr>
          <w:sz w:val="24"/>
          <w:szCs w:val="24"/>
        </w:rPr>
      </w:pPr>
    </w:p>
    <w:p w:rsidR="00481DA9" w:rsidRDefault="00481DA9" w:rsidP="00481DA9">
      <w:pPr>
        <w:jc w:val="center"/>
        <w:rPr>
          <w:rFonts w:ascii="Arial Black" w:hAnsi="Arial Black"/>
          <w:sz w:val="24"/>
          <w:szCs w:val="24"/>
        </w:rPr>
      </w:pPr>
      <w:r>
        <w:rPr>
          <w:rFonts w:ascii="Arial Black" w:hAnsi="Arial Black"/>
          <w:sz w:val="24"/>
          <w:szCs w:val="24"/>
        </w:rPr>
        <w:t>Reading Comprehension</w:t>
      </w:r>
    </w:p>
    <w:p w:rsidR="00C64882" w:rsidRDefault="00C64882" w:rsidP="00E77EEF">
      <w:r>
        <w:t>There are Five Steps to Success for any reading passages:</w:t>
      </w:r>
      <w:r>
        <w:br/>
        <w:t>1. Read the title, author, and any headings.</w:t>
      </w:r>
      <w:r>
        <w:br/>
        <w:t>2. Read the first two questions.</w:t>
      </w:r>
      <w:r>
        <w:br/>
        <w:t>3. Read and interact with the selection.</w:t>
      </w:r>
      <w:r>
        <w:br/>
        <w:t>4. Ask yourself, “What was the main idea and the author’s purpose?”</w:t>
      </w:r>
      <w:r>
        <w:br/>
        <w:t>5. Answer the questions using process of elimination.</w:t>
      </w:r>
    </w:p>
    <w:p w:rsidR="00C64882" w:rsidRDefault="00C64882" w:rsidP="00E77EEF">
      <w:r>
        <w:t xml:space="preserve">Read the passage and answer the questions that follow. </w:t>
      </w:r>
    </w:p>
    <w:p w:rsidR="00C64882" w:rsidRDefault="000E4729" w:rsidP="00C64882">
      <w:pPr>
        <w:jc w:val="center"/>
      </w:pPr>
      <w:r>
        <w:rPr>
          <w:i/>
        </w:rPr>
        <w:t>Dancing Honeybees</w:t>
      </w:r>
      <w:r w:rsidR="00A0649C">
        <w:rPr>
          <w:i/>
        </w:rPr>
        <w:br/>
        <w:t xml:space="preserve">by </w:t>
      </w:r>
      <w:r>
        <w:rPr>
          <w:i/>
        </w:rPr>
        <w:t>James Hive</w:t>
      </w:r>
    </w:p>
    <w:p w:rsidR="000E4729" w:rsidRDefault="00A0649C" w:rsidP="000E4729">
      <w:r>
        <w:t>¶</w:t>
      </w:r>
      <w:r w:rsidR="000E4729">
        <w:t xml:space="preserve">Many flowering plants depend on bees for pollination. When a honeybee discovers a patch of flowers with </w:t>
      </w:r>
      <w:r w:rsidR="000E4729" w:rsidRPr="006E60D9">
        <w:rPr>
          <w:b/>
        </w:rPr>
        <w:t>nectar</w:t>
      </w:r>
      <w:r w:rsidR="000E4729">
        <w:t xml:space="preserve"> and pollen, the bee flies to the hive to alert the other honeybees. The bee dances to communicate with the other bees in the hive.</w:t>
      </w:r>
    </w:p>
    <w:p w:rsidR="000E4729" w:rsidRDefault="000E4729" w:rsidP="000E4729">
      <w:r>
        <w:t xml:space="preserve">The bee’s dance is a code that explains the direction and distance of the flowers. The honeybee uses the sun as her point of reference. For example, if she performs her dance to the left of an imaginary vertical line perpendicular with the sun, this signals to the other bees that the location of the flowers is to the left of the sun. A long </w:t>
      </w:r>
      <w:r w:rsidR="006E60D9">
        <w:t>dance</w:t>
      </w:r>
      <w:r>
        <w:t xml:space="preserve"> indicates a larger find, while a short dance signals a smaller discovery.</w:t>
      </w:r>
    </w:p>
    <w:p w:rsidR="00A0649C" w:rsidRDefault="000E4729" w:rsidP="000E4729">
      <w:r>
        <w:t>Within a short period of time, many worker bees leave the hive and head for the flowers. A honeybee can visit between fifty and one hundred flowers during a single collection trip. The average honeybee produces ab</w:t>
      </w:r>
      <w:r w:rsidR="006E60D9">
        <w:t>out one-twelfth of a teaspoon of</w:t>
      </w:r>
      <w:r>
        <w:t xml:space="preserve"> honey in her lifetime. Honeybees must visit about two million flowers to make one pound of honey</w:t>
      </w:r>
      <w:r w:rsidR="00A0649C">
        <w:t>.¶</w:t>
      </w:r>
    </w:p>
    <w:p w:rsidR="00A0649C" w:rsidRDefault="00A0649C" w:rsidP="00C64882">
      <w:r>
        <w:t xml:space="preserve">1. What is </w:t>
      </w:r>
      <w:r w:rsidR="000E4729" w:rsidRPr="000E4729">
        <w:rPr>
          <w:b/>
        </w:rPr>
        <w:t>most likely</w:t>
      </w:r>
      <w:r w:rsidR="000E4729">
        <w:t xml:space="preserve"> the author’s purpose</w:t>
      </w:r>
      <w:r>
        <w:t>?</w:t>
      </w:r>
      <w:r>
        <w:br/>
      </w:r>
      <w:r>
        <w:tab/>
        <w:t xml:space="preserve">A.  </w:t>
      </w:r>
      <w:r w:rsidR="000E4729">
        <w:t>to entertain readers with nectar</w:t>
      </w:r>
      <w:r>
        <w:br/>
      </w:r>
      <w:r>
        <w:lastRenderedPageBreak/>
        <w:tab/>
        <w:t xml:space="preserve">B.  </w:t>
      </w:r>
      <w:r w:rsidR="000E4729">
        <w:t>to educate readers about a process in a bee’s life</w:t>
      </w:r>
      <w:r>
        <w:br/>
      </w:r>
      <w:r>
        <w:tab/>
        <w:t xml:space="preserve">C.  </w:t>
      </w:r>
      <w:r w:rsidR="000E4729">
        <w:t>to persuade readers to eat honey</w:t>
      </w:r>
      <w:r>
        <w:t xml:space="preserve"> </w:t>
      </w:r>
    </w:p>
    <w:p w:rsidR="00AB41D4" w:rsidRDefault="00A0649C" w:rsidP="000E4729">
      <w:r>
        <w:t xml:space="preserve">2. </w:t>
      </w:r>
      <w:r w:rsidR="000E4729">
        <w:t xml:space="preserve">Which of the following </w:t>
      </w:r>
      <w:r w:rsidR="000E4729" w:rsidRPr="0031373D">
        <w:rPr>
          <w:b/>
        </w:rPr>
        <w:t>most r</w:t>
      </w:r>
      <w:r w:rsidR="0031373D" w:rsidRPr="0031373D">
        <w:rPr>
          <w:b/>
        </w:rPr>
        <w:t>easonably</w:t>
      </w:r>
      <w:r w:rsidR="000E4729">
        <w:t xml:space="preserve"> helped the author write </w:t>
      </w:r>
      <w:r w:rsidR="0031373D">
        <w:t xml:space="preserve">the first </w:t>
      </w:r>
      <w:r w:rsidR="0031373D" w:rsidRPr="0031373D">
        <w:rPr>
          <w:i/>
        </w:rPr>
        <w:t>two paragraphs</w:t>
      </w:r>
      <w:r w:rsidR="0031373D">
        <w:t xml:space="preserve"> of the selection</w:t>
      </w:r>
      <w:r w:rsidR="000E4729">
        <w:t>?</w:t>
      </w:r>
      <w:r w:rsidR="000E4729">
        <w:br/>
      </w:r>
      <w:r w:rsidR="000E4729">
        <w:tab/>
        <w:t>A. reading</w:t>
      </w:r>
      <w:r w:rsidR="0031373D">
        <w:t xml:space="preserve"> Tweets about honeybees</w:t>
      </w:r>
      <w:r w:rsidR="0031373D">
        <w:br/>
      </w:r>
      <w:r w:rsidR="0031373D">
        <w:tab/>
        <w:t>B. watching a documentary on flowers</w:t>
      </w:r>
      <w:r w:rsidR="0031373D">
        <w:br/>
      </w:r>
      <w:r w:rsidR="0031373D">
        <w:tab/>
        <w:t>C. observing honeybees over a period of time</w:t>
      </w:r>
    </w:p>
    <w:p w:rsidR="0031373D" w:rsidRDefault="0031373D" w:rsidP="000E4729">
      <w:r>
        <w:t>3. What would be an appropriate setting for this passage? ______________</w:t>
      </w:r>
      <w:r>
        <w:br/>
        <w:t>______________________________________________________________</w:t>
      </w:r>
    </w:p>
    <w:p w:rsidR="0031373D" w:rsidRPr="00C64882" w:rsidRDefault="0031373D" w:rsidP="000E4729">
      <w:r>
        <w:t xml:space="preserve">4. Is the genre of this selection fiction or nonfiction? Explain your response. </w:t>
      </w:r>
      <w:r>
        <w:br/>
        <w:t>______________________________________________________________</w:t>
      </w:r>
      <w:r>
        <w:br/>
        <w:t>______________________________________________________________</w:t>
      </w:r>
    </w:p>
    <w:p w:rsidR="00E77EEF" w:rsidRDefault="00C64882" w:rsidP="001E6DF4">
      <w:pPr>
        <w:jc w:val="center"/>
        <w:rPr>
          <w:rFonts w:ascii="Arial Black" w:hAnsi="Arial Black"/>
          <w:sz w:val="24"/>
          <w:szCs w:val="24"/>
        </w:rPr>
      </w:pPr>
      <w:r>
        <w:rPr>
          <w:rFonts w:ascii="Arial Black" w:hAnsi="Arial Black"/>
          <w:sz w:val="24"/>
          <w:szCs w:val="24"/>
        </w:rPr>
        <w:t>Classroom Connections</w:t>
      </w:r>
    </w:p>
    <w:p w:rsidR="00C64882" w:rsidRDefault="0092432D" w:rsidP="0092432D">
      <w:r>
        <w:t xml:space="preserve">An </w:t>
      </w:r>
      <w:r w:rsidRPr="0092432D">
        <w:rPr>
          <w:b/>
        </w:rPr>
        <w:t>analogy</w:t>
      </w:r>
      <w:r>
        <w:t xml:space="preserve"> is </w:t>
      </w:r>
      <w:r w:rsidRPr="0092432D">
        <w:t xml:space="preserve">a </w:t>
      </w:r>
      <w:r w:rsidRPr="0092432D">
        <w:rPr>
          <w:u w:val="single"/>
        </w:rPr>
        <w:t>comparison</w:t>
      </w:r>
      <w:r w:rsidRPr="0092432D">
        <w:t xml:space="preserve"> between two th</w:t>
      </w:r>
      <w:r>
        <w:t xml:space="preserve">ings, typically on the </w:t>
      </w:r>
      <w:r w:rsidRPr="0092432D">
        <w:rPr>
          <w:u w:val="single"/>
        </w:rPr>
        <w:t xml:space="preserve">basis of their structure </w:t>
      </w:r>
      <w:r w:rsidRPr="0092432D">
        <w:t>and for the purpose of explanation or clarification.</w:t>
      </w:r>
    </w:p>
    <w:p w:rsidR="0092432D" w:rsidRDefault="00030907" w:rsidP="0092432D">
      <w:r>
        <w:t xml:space="preserve">Typical relationships among terms are synonyms, antonyms, part to whole, cause and effect, person to situation, geography, </w:t>
      </w:r>
      <w:r w:rsidR="007872E3">
        <w:t xml:space="preserve">and </w:t>
      </w:r>
      <w:r>
        <w:t xml:space="preserve">component to product. </w:t>
      </w:r>
    </w:p>
    <w:p w:rsidR="00030907" w:rsidRDefault="00030907" w:rsidP="0092432D">
      <w:r>
        <w:t>*Circle the word that correctly competes each analogy.</w:t>
      </w:r>
    </w:p>
    <w:p w:rsidR="00030907" w:rsidRDefault="00030907" w:rsidP="0092432D">
      <w:r>
        <w:t>1. desert : rain forest :: ______ : canyon</w:t>
      </w:r>
      <w:r>
        <w:br/>
        <w:t>A. ocean    B. ravine    C. plateau    D. mountain</w:t>
      </w:r>
    </w:p>
    <w:p w:rsidR="00030907" w:rsidRDefault="00030907" w:rsidP="0092432D">
      <w:r>
        <w:t>2. tasteless : bland :: auspicious : ______</w:t>
      </w:r>
      <w:r>
        <w:br/>
        <w:t>A. foreboding    B. favorable    C. trepidation    D. suspicious</w:t>
      </w:r>
    </w:p>
    <w:p w:rsidR="00030907" w:rsidRDefault="00030907" w:rsidP="0092432D">
      <w:r>
        <w:t>3. sight : eyes :: touch : ______</w:t>
      </w:r>
      <w:r>
        <w:br/>
        <w:t>A. play    B. fingers    C. feel    D. move</w:t>
      </w:r>
    </w:p>
    <w:p w:rsidR="00030907" w:rsidRDefault="00030907" w:rsidP="0092432D">
      <w:r>
        <w:t xml:space="preserve">4. </w:t>
      </w:r>
      <w:r w:rsidR="002A001C">
        <w:t>mother</w:t>
      </w:r>
      <w:r>
        <w:t xml:space="preserve"> : </w:t>
      </w:r>
      <w:r w:rsidR="002A001C">
        <w:t>home</w:t>
      </w:r>
      <w:r>
        <w:t xml:space="preserve"> :: </w:t>
      </w:r>
      <w:r w:rsidR="002A001C">
        <w:t>teacher</w:t>
      </w:r>
      <w:r>
        <w:t xml:space="preserve"> : ______</w:t>
      </w:r>
      <w:r>
        <w:br/>
        <w:t xml:space="preserve">A. </w:t>
      </w:r>
      <w:r w:rsidR="002A001C">
        <w:t>classroom</w:t>
      </w:r>
      <w:r>
        <w:t xml:space="preserve">    B. </w:t>
      </w:r>
      <w:r w:rsidR="002A001C">
        <w:t>mean    C. homework    D. newspaper</w:t>
      </w:r>
    </w:p>
    <w:p w:rsidR="002A001C" w:rsidRDefault="002A001C" w:rsidP="0092432D">
      <w:r>
        <w:t>5. cell phone : batter</w:t>
      </w:r>
      <w:r w:rsidR="006E60D9">
        <w:t>y</w:t>
      </w:r>
      <w:r>
        <w:t xml:space="preserve"> :: human : ______</w:t>
      </w:r>
      <w:r>
        <w:br/>
        <w:t>A. food    B. clothing    C. shelter    D. shoes</w:t>
      </w:r>
    </w:p>
    <w:p w:rsidR="00566514" w:rsidRPr="00566514" w:rsidRDefault="00566514" w:rsidP="002A001C">
      <w:pPr>
        <w:jc w:val="center"/>
        <w:rPr>
          <w:rFonts w:ascii="Arial Black" w:hAnsi="Arial Black"/>
          <w:sz w:val="24"/>
          <w:szCs w:val="24"/>
        </w:rPr>
      </w:pPr>
      <w:r w:rsidRPr="00566514">
        <w:rPr>
          <w:rFonts w:ascii="Arial Black" w:hAnsi="Arial Black"/>
          <w:sz w:val="24"/>
          <w:szCs w:val="24"/>
        </w:rPr>
        <w:lastRenderedPageBreak/>
        <w:t>Writing and Grammar</w:t>
      </w:r>
    </w:p>
    <w:p w:rsidR="008877CC" w:rsidRDefault="00C36848" w:rsidP="00CA60BD">
      <w:r w:rsidRPr="006F0D4F">
        <w:rPr>
          <w:b/>
        </w:rPr>
        <w:t>First-person point of view</w:t>
      </w:r>
      <w:r w:rsidR="0045167C">
        <w:t xml:space="preserve"> (inside narrator)</w:t>
      </w:r>
      <w:r>
        <w:t xml:space="preserve"> allows an author to make an emotional connection between character and audience.</w:t>
      </w:r>
      <w:r w:rsidR="0045167C">
        <w:t xml:space="preserve"> However, only that person’s thoughts and opinions can be shared. At times, th</w:t>
      </w:r>
      <w:r w:rsidR="00266759">
        <w:t>is could lead to a bias outlook (t</w:t>
      </w:r>
      <w:r w:rsidR="0045167C">
        <w:t>hink of an editorial in a newspaper</w:t>
      </w:r>
      <w:r w:rsidR="00266759">
        <w:t>)</w:t>
      </w:r>
      <w:r w:rsidR="0045167C">
        <w:t>.</w:t>
      </w:r>
    </w:p>
    <w:p w:rsidR="00C36848" w:rsidRDefault="00C36848" w:rsidP="00CA60BD">
      <w:r w:rsidRPr="006F0D4F">
        <w:rPr>
          <w:b/>
        </w:rPr>
        <w:t>Third-person point</w:t>
      </w:r>
      <w:r>
        <w:t xml:space="preserve"> of view allows an author to convey more viewpoints of other characters</w:t>
      </w:r>
      <w:r w:rsidR="005A6290">
        <w:t>, share more facts,</w:t>
      </w:r>
      <w:r>
        <w:t xml:space="preserve"> and remain </w:t>
      </w:r>
      <w:r w:rsidR="005A6290">
        <w:t>further</w:t>
      </w:r>
      <w:r>
        <w:t xml:space="preserve"> o</w:t>
      </w:r>
      <w:r w:rsidR="005A6290">
        <w:t>bjective, rather than emotional</w:t>
      </w:r>
      <w:r w:rsidR="0045167C">
        <w:t>.</w:t>
      </w:r>
    </w:p>
    <w:p w:rsidR="006F0D4F" w:rsidRDefault="006F0D4F" w:rsidP="00CA60BD">
      <w:r>
        <w:t xml:space="preserve">Read about this one event – a team losing a basketball game – but notice how the POV affects how we feel </w:t>
      </w:r>
      <w:r w:rsidR="006E60D9">
        <w:t>(</w:t>
      </w:r>
      <w:r w:rsidR="006E60D9" w:rsidRPr="006E60D9">
        <w:rPr>
          <w:b/>
        </w:rPr>
        <w:t>mood</w:t>
      </w:r>
      <w:r w:rsidR="006E60D9">
        <w:t xml:space="preserve">) </w:t>
      </w:r>
      <w:r>
        <w:t>about what occurred.</w:t>
      </w:r>
    </w:p>
    <w:p w:rsidR="006F0D4F" w:rsidRDefault="006F0D4F" w:rsidP="00CA60BD">
      <w:r w:rsidRPr="006F0D4F">
        <w:rPr>
          <w:b/>
        </w:rPr>
        <w:t>First-person POV</w:t>
      </w:r>
      <w:r>
        <w:t>: I feel as though I let my team down. I should have taken the last shot, rather than passing it out of bounds. It was a poor decision on my part; I accept the blame for the loss.</w:t>
      </w:r>
    </w:p>
    <w:p w:rsidR="006F0D4F" w:rsidRDefault="006F0D4F" w:rsidP="00CA60BD">
      <w:r>
        <w:t xml:space="preserve">Now, </w:t>
      </w:r>
      <w:r w:rsidRPr="006F0D4F">
        <w:rPr>
          <w:b/>
        </w:rPr>
        <w:t>Third-person POV</w:t>
      </w:r>
      <w:r>
        <w:t xml:space="preserve">: It was the blunder of the season. How could James pass the ball with time expiring? He is the man; he needs to take the </w:t>
      </w:r>
      <w:r w:rsidR="00AF6C0F">
        <w:t>shot. Was he afraid? He deserves</w:t>
      </w:r>
      <w:r>
        <w:t xml:space="preserve"> the embarrassment that comes with the loss.</w:t>
      </w:r>
    </w:p>
    <w:p w:rsidR="006F0D4F" w:rsidRDefault="006F0D4F" w:rsidP="00CA60BD">
      <w:r>
        <w:t xml:space="preserve">1. Even though both summaries are of the same event, </w:t>
      </w:r>
      <w:r w:rsidRPr="006E60D9">
        <w:rPr>
          <w:u w:val="single"/>
        </w:rPr>
        <w:t>why</w:t>
      </w:r>
      <w:r>
        <w:t xml:space="preserve"> </w:t>
      </w:r>
      <w:r w:rsidR="006E60D9">
        <w:t>are we more sympathetic with the first?</w:t>
      </w:r>
      <w:r>
        <w:t xml:space="preserve"> ________________________________________</w:t>
      </w:r>
      <w:r>
        <w:br/>
        <w:t>__________________________________________________________________________________________________________________________________________________________________________________________</w:t>
      </w:r>
    </w:p>
    <w:p w:rsidR="00D87880" w:rsidRPr="00D87880" w:rsidRDefault="006F0D4F" w:rsidP="00D87880">
      <w:pPr>
        <w:rPr>
          <w:rFonts w:ascii="Arial" w:eastAsia="Times New Roman" w:hAnsi="Arial" w:cs="Arial"/>
          <w:color w:val="222222"/>
          <w:sz w:val="24"/>
          <w:szCs w:val="24"/>
        </w:rPr>
      </w:pPr>
      <w:r>
        <w:t>2.  Which POV do you enjoy reading more of in your novels? Or do you enjoy them the same? Elaborate as to why. __________________________</w:t>
      </w:r>
    </w:p>
    <w:p w:rsidR="006F0D4F" w:rsidRDefault="006F0D4F" w:rsidP="00CA60BD">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4F" w:rsidRDefault="006F0D4F" w:rsidP="00CA60BD"/>
    <w:p w:rsidR="00143F43" w:rsidRDefault="006F0D4F" w:rsidP="00143F43">
      <w:pPr>
        <w:jc w:val="center"/>
        <w:rPr>
          <w:rFonts w:ascii="Arial Black" w:hAnsi="Arial Black"/>
          <w:sz w:val="24"/>
          <w:szCs w:val="24"/>
        </w:rPr>
      </w:pPr>
      <w:r>
        <w:lastRenderedPageBreak/>
        <w:br/>
      </w:r>
      <w:r w:rsidR="00143F43">
        <w:rPr>
          <w:rFonts w:ascii="Arial Black" w:hAnsi="Arial Black"/>
          <w:sz w:val="24"/>
          <w:szCs w:val="24"/>
        </w:rPr>
        <w:t xml:space="preserve">Cross-Curriculum &amp; Miscellaneous </w:t>
      </w:r>
    </w:p>
    <w:p w:rsidR="00143F43" w:rsidRDefault="006F0D4F" w:rsidP="00143F43">
      <w:r>
        <w:t xml:space="preserve">Provide two examples of how </w:t>
      </w:r>
      <w:r w:rsidRPr="006F0D4F">
        <w:rPr>
          <w:b/>
          <w:i/>
        </w:rPr>
        <w:t>science</w:t>
      </w:r>
      <w:r>
        <w:t xml:space="preserve"> is used every day in the real world.</w:t>
      </w:r>
    </w:p>
    <w:p w:rsidR="00143F43" w:rsidRDefault="00143F43" w:rsidP="00143F43">
      <w:r>
        <w:t>1. ____________________________________________________________</w:t>
      </w:r>
    </w:p>
    <w:p w:rsidR="00143F43" w:rsidRDefault="00143F43">
      <w:r>
        <w:t>______________________________________________________________</w:t>
      </w:r>
    </w:p>
    <w:p w:rsidR="00143F43" w:rsidRDefault="00143F43" w:rsidP="00143F43">
      <w:r>
        <w:t>2. ____________________________________________________________</w:t>
      </w:r>
    </w:p>
    <w:p w:rsidR="00143F43" w:rsidRDefault="00143F43" w:rsidP="00143F43">
      <w:r>
        <w:t>______________________________________________________________</w:t>
      </w:r>
    </w:p>
    <w:p w:rsidR="006F0D4F" w:rsidRDefault="006F0D4F" w:rsidP="00143F43">
      <w:r>
        <w:rPr>
          <w:b/>
          <w:u w:val="single"/>
        </w:rPr>
        <w:t>Math:</w:t>
      </w:r>
      <w:r>
        <w:rPr>
          <w:b/>
          <w:u w:val="single"/>
        </w:rPr>
        <w:br/>
      </w:r>
      <w:r>
        <w:t>Identify two ways decimal points are used in the real world:</w:t>
      </w:r>
      <w:r>
        <w:br/>
        <w:t>1) ____________________________________________________________</w:t>
      </w:r>
    </w:p>
    <w:p w:rsidR="006F0D4F" w:rsidRDefault="006F0D4F" w:rsidP="00143F43">
      <w:r>
        <w:t>2) ____________________________________________________________</w:t>
      </w:r>
    </w:p>
    <w:p w:rsidR="009C02C4" w:rsidRDefault="009C02C4" w:rsidP="00143F43">
      <w:r>
        <w:t>Identify two ways fractions are used in the real world:</w:t>
      </w:r>
      <w:r>
        <w:br/>
        <w:t>1) ____________________________________________________________</w:t>
      </w:r>
    </w:p>
    <w:p w:rsidR="00143F43" w:rsidRDefault="009C02C4" w:rsidP="00143F43">
      <w:r>
        <w:t>2) ____________________________________________________________</w:t>
      </w:r>
      <w:r w:rsidR="00BA4A18">
        <w:br/>
      </w:r>
    </w:p>
    <w:p w:rsidR="00481DA9" w:rsidRPr="00481DA9" w:rsidRDefault="00D87880" w:rsidP="00D87880">
      <w:r w:rsidRPr="00D87880">
        <w:rPr>
          <w:rFonts w:ascii="Arial" w:eastAsia="Times New Roman" w:hAnsi="Arial" w:cs="Arial"/>
          <w:b/>
          <w:noProof/>
          <w:color w:val="0000FF"/>
          <w:sz w:val="24"/>
          <w:szCs w:val="24"/>
        </w:rPr>
        <w:drawing>
          <wp:anchor distT="0" distB="0" distL="114300" distR="114300" simplePos="0" relativeHeight="251658240" behindDoc="1" locked="0" layoutInCell="1" allowOverlap="1">
            <wp:simplePos x="0" y="0"/>
            <wp:positionH relativeFrom="margin">
              <wp:posOffset>4467225</wp:posOffset>
            </wp:positionH>
            <wp:positionV relativeFrom="paragraph">
              <wp:posOffset>394970</wp:posOffset>
            </wp:positionV>
            <wp:extent cx="4448175" cy="2812245"/>
            <wp:effectExtent l="0" t="0" r="0" b="7620"/>
            <wp:wrapNone/>
            <wp:docPr id="1" name="Picture 1" descr="https://encrypted-tbn3.gstatic.com/images?q=tbn:ANd9GcRt9sbF60m4qv2vKl41cZY9hObJ3ACFWwh4mk2qYNJQ1WCTC75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t9sbF60m4qv2vKl41cZY9hObJ3ACFWwh4mk2qYNJQ1WCTC75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8175" cy="2812245"/>
                    </a:xfrm>
                    <a:prstGeom prst="rect">
                      <a:avLst/>
                    </a:prstGeom>
                    <a:noFill/>
                    <a:ln>
                      <a:noFill/>
                    </a:ln>
                  </pic:spPr>
                </pic:pic>
              </a:graphicData>
            </a:graphic>
          </wp:anchor>
        </w:drawing>
      </w:r>
      <w:r w:rsidRPr="00D87880">
        <w:rPr>
          <w:b/>
        </w:rPr>
        <w:t>Social Studies</w:t>
      </w:r>
      <w:r>
        <w:t xml:space="preserve">: On the map below, identify </w:t>
      </w:r>
      <w:r w:rsidRPr="00A2245F">
        <w:rPr>
          <w:u w:val="single"/>
        </w:rPr>
        <w:t>two oceans</w:t>
      </w:r>
      <w:r>
        <w:t xml:space="preserve">, </w:t>
      </w:r>
      <w:r w:rsidRPr="00A2245F">
        <w:rPr>
          <w:u w:val="single"/>
        </w:rPr>
        <w:t>two mountain ranges</w:t>
      </w:r>
      <w:r>
        <w:t xml:space="preserve">, and your favorite state (with an </w:t>
      </w:r>
      <w:r w:rsidRPr="00A2245F">
        <w:rPr>
          <w:b/>
        </w:rPr>
        <w:t>explanation</w:t>
      </w:r>
      <w:r>
        <w:t xml:space="preserve"> why).</w:t>
      </w:r>
    </w:p>
    <w:sectPr w:rsidR="00481DA9" w:rsidRPr="00481DA9" w:rsidSect="00481D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9"/>
    <w:rsid w:val="00030907"/>
    <w:rsid w:val="000E4729"/>
    <w:rsid w:val="00143F43"/>
    <w:rsid w:val="001E6DF4"/>
    <w:rsid w:val="00266759"/>
    <w:rsid w:val="002A001C"/>
    <w:rsid w:val="00300343"/>
    <w:rsid w:val="0031373D"/>
    <w:rsid w:val="00380DB3"/>
    <w:rsid w:val="0045167C"/>
    <w:rsid w:val="00481DA9"/>
    <w:rsid w:val="00542F06"/>
    <w:rsid w:val="00566514"/>
    <w:rsid w:val="005A6290"/>
    <w:rsid w:val="005D03D6"/>
    <w:rsid w:val="006972EE"/>
    <w:rsid w:val="006E60D9"/>
    <w:rsid w:val="006F0D4F"/>
    <w:rsid w:val="007872E3"/>
    <w:rsid w:val="008877CC"/>
    <w:rsid w:val="0092432D"/>
    <w:rsid w:val="009C02C4"/>
    <w:rsid w:val="00A0649C"/>
    <w:rsid w:val="00A2245F"/>
    <w:rsid w:val="00AB41D4"/>
    <w:rsid w:val="00AF6C0F"/>
    <w:rsid w:val="00BA4A18"/>
    <w:rsid w:val="00C36848"/>
    <w:rsid w:val="00C64882"/>
    <w:rsid w:val="00CA60BD"/>
    <w:rsid w:val="00D87880"/>
    <w:rsid w:val="00E77EEF"/>
    <w:rsid w:val="00F055A2"/>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2989">
      <w:bodyDiv w:val="1"/>
      <w:marLeft w:val="0"/>
      <w:marRight w:val="0"/>
      <w:marTop w:val="0"/>
      <w:marBottom w:val="0"/>
      <w:divBdr>
        <w:top w:val="none" w:sz="0" w:space="0" w:color="auto"/>
        <w:left w:val="none" w:sz="0" w:space="0" w:color="auto"/>
        <w:bottom w:val="none" w:sz="0" w:space="0" w:color="auto"/>
        <w:right w:val="none" w:sz="0" w:space="0" w:color="auto"/>
      </w:divBdr>
      <w:divsChild>
        <w:div w:id="1124276794">
          <w:marLeft w:val="0"/>
          <w:marRight w:val="0"/>
          <w:marTop w:val="0"/>
          <w:marBottom w:val="0"/>
          <w:divBdr>
            <w:top w:val="none" w:sz="0" w:space="0" w:color="auto"/>
            <w:left w:val="none" w:sz="0" w:space="0" w:color="auto"/>
            <w:bottom w:val="none" w:sz="0" w:space="0" w:color="auto"/>
            <w:right w:val="none" w:sz="0" w:space="0" w:color="auto"/>
          </w:divBdr>
          <w:divsChild>
            <w:div w:id="1221282022">
              <w:marLeft w:val="0"/>
              <w:marRight w:val="0"/>
              <w:marTop w:val="0"/>
              <w:marBottom w:val="0"/>
              <w:divBdr>
                <w:top w:val="none" w:sz="0" w:space="0" w:color="auto"/>
                <w:left w:val="none" w:sz="0" w:space="0" w:color="auto"/>
                <w:bottom w:val="none" w:sz="0" w:space="0" w:color="auto"/>
                <w:right w:val="none" w:sz="0" w:space="0" w:color="auto"/>
              </w:divBdr>
              <w:divsChild>
                <w:div w:id="1618491658">
                  <w:marLeft w:val="0"/>
                  <w:marRight w:val="0"/>
                  <w:marTop w:val="195"/>
                  <w:marBottom w:val="0"/>
                  <w:divBdr>
                    <w:top w:val="none" w:sz="0" w:space="0" w:color="auto"/>
                    <w:left w:val="none" w:sz="0" w:space="0" w:color="auto"/>
                    <w:bottom w:val="none" w:sz="0" w:space="0" w:color="auto"/>
                    <w:right w:val="none" w:sz="0" w:space="0" w:color="auto"/>
                  </w:divBdr>
                  <w:divsChild>
                    <w:div w:id="1395003415">
                      <w:marLeft w:val="0"/>
                      <w:marRight w:val="0"/>
                      <w:marTop w:val="0"/>
                      <w:marBottom w:val="180"/>
                      <w:divBdr>
                        <w:top w:val="none" w:sz="0" w:space="0" w:color="auto"/>
                        <w:left w:val="none" w:sz="0" w:space="0" w:color="auto"/>
                        <w:bottom w:val="none" w:sz="0" w:space="0" w:color="auto"/>
                        <w:right w:val="none" w:sz="0" w:space="0" w:color="auto"/>
                      </w:divBdr>
                      <w:divsChild>
                        <w:div w:id="1291128568">
                          <w:marLeft w:val="0"/>
                          <w:marRight w:val="0"/>
                          <w:marTop w:val="0"/>
                          <w:marBottom w:val="0"/>
                          <w:divBdr>
                            <w:top w:val="none" w:sz="0" w:space="0" w:color="auto"/>
                            <w:left w:val="none" w:sz="0" w:space="0" w:color="auto"/>
                            <w:bottom w:val="none" w:sz="0" w:space="0" w:color="auto"/>
                            <w:right w:val="none" w:sz="0" w:space="0" w:color="auto"/>
                          </w:divBdr>
                          <w:divsChild>
                            <w:div w:id="814445688">
                              <w:marLeft w:val="0"/>
                              <w:marRight w:val="0"/>
                              <w:marTop w:val="0"/>
                              <w:marBottom w:val="0"/>
                              <w:divBdr>
                                <w:top w:val="none" w:sz="0" w:space="0" w:color="auto"/>
                                <w:left w:val="none" w:sz="0" w:space="0" w:color="auto"/>
                                <w:bottom w:val="none" w:sz="0" w:space="0" w:color="auto"/>
                                <w:right w:val="none" w:sz="0" w:space="0" w:color="auto"/>
                              </w:divBdr>
                              <w:divsChild>
                                <w:div w:id="1658999064">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711266416">
                                          <w:marLeft w:val="0"/>
                                          <w:marRight w:val="0"/>
                                          <w:marTop w:val="0"/>
                                          <w:marBottom w:val="0"/>
                                          <w:divBdr>
                                            <w:top w:val="none" w:sz="0" w:space="0" w:color="auto"/>
                                            <w:left w:val="none" w:sz="0" w:space="0" w:color="auto"/>
                                            <w:bottom w:val="none" w:sz="0" w:space="0" w:color="auto"/>
                                            <w:right w:val="none" w:sz="0" w:space="0" w:color="auto"/>
                                          </w:divBdr>
                                          <w:divsChild>
                                            <w:div w:id="1005666133">
                                              <w:marLeft w:val="0"/>
                                              <w:marRight w:val="0"/>
                                              <w:marTop w:val="0"/>
                                              <w:marBottom w:val="0"/>
                                              <w:divBdr>
                                                <w:top w:val="none" w:sz="0" w:space="0" w:color="auto"/>
                                                <w:left w:val="none" w:sz="0" w:space="0" w:color="auto"/>
                                                <w:bottom w:val="none" w:sz="0" w:space="0" w:color="auto"/>
                                                <w:right w:val="none" w:sz="0" w:space="0" w:color="auto"/>
                                              </w:divBdr>
                                              <w:divsChild>
                                                <w:div w:id="15047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docid=qIsnsyibqbYPFM&amp;tbnid=nY9bvNRncIhj3M:&amp;ved=0CAUQjRw&amp;url=http://www.nass.usda.gov/Statistics_by_State/&amp;ei=VAYFVLL7AsHwgwTcrYLQAw&amp;bvm=bv.74115972,d.eXY&amp;psig=AFQjCNH6AlqozpNvOHxLsRv9gqjdnQYZ7Q&amp;ust=14097018319038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Kittner</dc:creator>
  <cp:lastModifiedBy>Ketchum, Lillian T</cp:lastModifiedBy>
  <cp:revision>2</cp:revision>
  <dcterms:created xsi:type="dcterms:W3CDTF">2014-09-09T18:32:00Z</dcterms:created>
  <dcterms:modified xsi:type="dcterms:W3CDTF">2014-09-09T18:32:00Z</dcterms:modified>
</cp:coreProperties>
</file>